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5F" w:rsidRDefault="00AD37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9C6774" w:rsidRPr="009C6774" w:rsidRDefault="009C6774" w:rsidP="009C677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:rsidR="009C6774" w:rsidRPr="009C6774" w:rsidRDefault="009C6774" w:rsidP="009C6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</w:pPr>
      <w:r w:rsidRPr="009C6774"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Затверджую                                                                                                               </w:t>
      </w:r>
    </w:p>
    <w:p w:rsidR="009C6774" w:rsidRPr="009C6774" w:rsidRDefault="009C6774" w:rsidP="009C6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</w:pPr>
      <w:r w:rsidRPr="009C677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val="uk-UA"/>
        </w:rPr>
        <w:drawing>
          <wp:anchor distT="0" distB="0" distL="114300" distR="114300" simplePos="0" relativeHeight="251661312" behindDoc="1" locked="0" layoutInCell="1" allowOverlap="1" wp14:anchorId="057B60A1" wp14:editId="6936BA8E">
            <wp:simplePos x="0" y="0"/>
            <wp:positionH relativeFrom="column">
              <wp:posOffset>3727161</wp:posOffset>
            </wp:positionH>
            <wp:positionV relativeFrom="paragraph">
              <wp:posOffset>76835</wp:posOffset>
            </wp:positionV>
            <wp:extent cx="969818" cy="988253"/>
            <wp:effectExtent l="0" t="0" r="0" b="0"/>
            <wp:wrapNone/>
            <wp:docPr id="2" name="Рисунок 2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774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</w:t>
      </w:r>
      <w:r w:rsidRPr="009C6774"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  <w:t xml:space="preserve">директор  Вовчанського ЗДО (ясел-садка) №1                                                              </w:t>
      </w:r>
    </w:p>
    <w:p w:rsidR="009C6774" w:rsidRPr="009C6774" w:rsidRDefault="009C6774" w:rsidP="009C6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</w:pPr>
      <w:r w:rsidRPr="009C6774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</w:t>
      </w:r>
      <w:r w:rsidRPr="009C6774"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  <w:t xml:space="preserve">Вовчанської міської ради                                                                                                   </w:t>
      </w:r>
    </w:p>
    <w:p w:rsidR="009C6774" w:rsidRPr="009C6774" w:rsidRDefault="009C6774" w:rsidP="009C6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</w:pPr>
      <w:r w:rsidRPr="009C6774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</w:t>
      </w:r>
      <w:r w:rsidRPr="009C6774"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  <w:t xml:space="preserve"> Харківської області                                                                                                            </w:t>
      </w:r>
    </w:p>
    <w:p w:rsidR="009C6774" w:rsidRPr="009C6774" w:rsidRDefault="009C6774" w:rsidP="009C67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C6774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</w:t>
      </w:r>
      <w:r w:rsidRPr="009C6774">
        <w:rPr>
          <w:rFonts w:ascii="Arial" w:eastAsia="Arial" w:hAnsi="Arial" w:cs="Arial"/>
          <w:color w:val="000000"/>
          <w:lang w:val="uk-UA"/>
        </w:rPr>
        <w:t xml:space="preserve">                                                                           </w:t>
      </w:r>
      <w:r w:rsidRPr="009C6774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>Лариса  ПЛУЖНІКОВА</w:t>
      </w:r>
      <w:r w:rsidRPr="009C6774">
        <w:rPr>
          <w:rFonts w:ascii="Times New Roman CYR" w:eastAsiaTheme="minorEastAsia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</w:t>
      </w:r>
    </w:p>
    <w:p w:rsidR="009C6774" w:rsidRPr="009C6774" w:rsidRDefault="009C6774" w:rsidP="009C6774">
      <w:p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AD375F" w:rsidRDefault="00AD375F" w:rsidP="009C6774">
      <w:pPr>
        <w:shd w:val="clear" w:color="auto" w:fill="FFFFFF"/>
        <w:ind w:right="-284"/>
        <w:jc w:val="right"/>
        <w:rPr>
          <w:color w:val="000000"/>
          <w:sz w:val="28"/>
          <w:szCs w:val="28"/>
        </w:rPr>
      </w:pPr>
    </w:p>
    <w:p w:rsidR="00AD375F" w:rsidRDefault="00AD375F">
      <w:pPr>
        <w:shd w:val="clear" w:color="auto" w:fill="FFFFFF"/>
        <w:ind w:right="-284"/>
        <w:rPr>
          <w:color w:val="000000"/>
          <w:sz w:val="28"/>
          <w:szCs w:val="28"/>
        </w:rPr>
      </w:pPr>
    </w:p>
    <w:p w:rsidR="00AD375F" w:rsidRPr="009C6774" w:rsidRDefault="00AD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ПОЛОЖЕННЯ</w:t>
      </w: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про внутрішню систему забезпечення якості освіти</w:t>
      </w:r>
    </w:p>
    <w:p w:rsidR="009C6774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Вовчанського закладу дошкільної освіти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AD375F" w:rsidRPr="009C6774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(ясла-садок)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 № 1</w:t>
      </w: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Вовчанської міської ради Чугуївського району Харківської області</w:t>
      </w:r>
    </w:p>
    <w:p w:rsidR="00AD375F" w:rsidRDefault="00AD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D375F" w:rsidRDefault="00AD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</w:p>
    <w:p w:rsidR="009C6774" w:rsidRPr="009C6774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bookmarkStart w:id="0" w:name="_GoBack"/>
      <w:bookmarkEnd w:id="0"/>
    </w:p>
    <w:p w:rsidR="009C6774" w:rsidRPr="009C6774" w:rsidRDefault="009C6774" w:rsidP="009C677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СХВАЛЕНО</w:t>
      </w:r>
    </w:p>
    <w:p w:rsidR="009C6774" w:rsidRPr="009C6774" w:rsidRDefault="009C6774" w:rsidP="009C677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спільною педагогічною радою</w:t>
      </w:r>
    </w:p>
    <w:p w:rsidR="009C6774" w:rsidRPr="009C6774" w:rsidRDefault="009C6774" w:rsidP="009C677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закладів дошкільної освіти </w:t>
      </w:r>
    </w:p>
    <w:p w:rsidR="009C6774" w:rsidRPr="009C6774" w:rsidRDefault="009C6774" w:rsidP="009C677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Вовчанської громади</w:t>
      </w:r>
    </w:p>
    <w:p w:rsidR="009C6774" w:rsidRPr="009C6774" w:rsidRDefault="009C6774" w:rsidP="009C677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color w:val="212121"/>
          <w:sz w:val="40"/>
          <w:szCs w:val="40"/>
        </w:rPr>
      </w:pPr>
      <w:r w:rsidRPr="009C6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від 29.08.2025, протокол № 1</w:t>
      </w:r>
    </w:p>
    <w:p w:rsidR="009C6774" w:rsidRPr="009C6774" w:rsidRDefault="009C6774" w:rsidP="009C6774">
      <w:pPr>
        <w:pBdr>
          <w:top w:val="nil"/>
          <w:left w:val="nil"/>
          <w:bottom w:val="nil"/>
          <w:right w:val="nil"/>
          <w:between w:val="nil"/>
        </w:pBdr>
        <w:spacing w:before="180" w:after="0" w:line="36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b/>
          <w:color w:val="212121"/>
          <w:sz w:val="40"/>
          <w:szCs w:val="40"/>
        </w:rPr>
        <w:t xml:space="preserve">             </w:t>
      </w:r>
      <w:r w:rsidRPr="009C677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                              Голова спільної педагогічної ради</w:t>
      </w:r>
      <w:r w:rsidRPr="009C6774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anchor distT="114300" distB="114300" distL="114300" distR="114300" simplePos="0" relativeHeight="251663360" behindDoc="1" locked="0" layoutInCell="1" hidden="0" allowOverlap="1" wp14:anchorId="572D9DBF" wp14:editId="0C098CA5">
            <wp:simplePos x="0" y="0"/>
            <wp:positionH relativeFrom="column">
              <wp:posOffset>3352800</wp:posOffset>
            </wp:positionH>
            <wp:positionV relativeFrom="paragraph">
              <wp:posOffset>402904</wp:posOffset>
            </wp:positionV>
            <wp:extent cx="886778" cy="685237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778" cy="685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774" w:rsidRPr="009C6774" w:rsidRDefault="009C6774" w:rsidP="009C6774">
      <w:pPr>
        <w:pBdr>
          <w:top w:val="nil"/>
          <w:left w:val="nil"/>
          <w:bottom w:val="nil"/>
          <w:right w:val="nil"/>
          <w:between w:val="nil"/>
        </w:pBdr>
        <w:spacing w:before="180" w:after="0" w:line="36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C6774">
        <w:rPr>
          <w:rFonts w:ascii="Times New Roman" w:eastAsia="Times New Roman" w:hAnsi="Times New Roman" w:cs="Times New Roman"/>
          <w:color w:val="212121"/>
          <w:sz w:val="28"/>
          <w:szCs w:val="28"/>
        </w:rPr>
        <w:t>Вікторія КАМЕРИСТА</w:t>
      </w:r>
    </w:p>
    <w:p w:rsidR="00AD375F" w:rsidRDefault="00AD375F" w:rsidP="009C6774">
      <w:pPr>
        <w:spacing w:after="0" w:line="240" w:lineRule="auto"/>
        <w:ind w:firstLine="267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AD375F" w:rsidP="009C6774">
      <w:pPr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AD375F" w:rsidRDefault="00AD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D375F" w:rsidRDefault="009C6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:rsidR="00AD375F" w:rsidRDefault="009C6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:rsidR="00AD375F" w:rsidRDefault="009C6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:rsidR="00AD375F" w:rsidRDefault="009C6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:rsidR="00AD375F" w:rsidRDefault="00AD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внутрішню систему забезпечення якості освіти</w:t>
      </w:r>
    </w:p>
    <w:p w:rsidR="00AD375F" w:rsidRPr="009C6774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Вовчанського закладу дошкільної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(ясла-садок)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№ 1</w:t>
      </w: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Вовчанської міської ради Чугуївського району Харківської області</w:t>
      </w:r>
    </w:p>
    <w:p w:rsidR="00AD375F" w:rsidRDefault="00AD37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Загальні положення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Це Положення визначає мету, завдання, структуру та основні напрями діяльності внутрішньої системи забезпечення якості освіти (ВСЗЯО) у Вовчанському закладі дошкіль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(ясла-садок)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Вовчанської міської ради Чугуївського району Харківської області (далі – ЗДО).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Внутрішня система забезпечення якості освіти розроблена відповідно до Законів України «Про освіту», «Про дошкільну освіту» та інших нормативно-п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равових актів у сфері освіти.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ВСЗЯО спрямована на забезпечення сталого розвитку, підвищення якості освітнього процесу, ефективного використання ресурсів, а також створення безпечного, інклюзивного та психологічно комфортного освітнього середовища.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Колегіальним органом управління ЗДО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(ясла –садок)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який визначає систему та затверджує процедури внутрішнього забезпечення якості освіти, є спільна педагогічна рада керівників закладів дошкільної освіти Вовчанської громади.</w:t>
      </w:r>
    </w:p>
    <w:p w:rsidR="00AD375F" w:rsidRDefault="009C6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Моніторинг внутрішньо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системи  забезпечення якості освіти здійснюється адміністрацією закладу разом з комісією з питань академічної доброчесності</w:t>
      </w:r>
      <w:r>
        <w:rPr>
          <w:color w:val="000000"/>
        </w:rPr>
        <w:t>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Положення поширюється на діяльність всіх педагогічних працівників, що здійснюють освітню діяльність, в тому числі педагогічних працівників, які працюють за сумісництвом.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 У цьому положенні використовуються такі терміни: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заклад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заклад освіти, основним видом діяльності якого є освітня діяльність у сфері дошкільної освіти, що реалізується на підставі ліцензії на провадження освітньої діяльності у сфері дошкільної освіти;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засновник закладу освіти – Вовчанська міська рада;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ихованці - діти, які здобувають дошкільну  освіту;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компетентність – динамічна комбінація знань, умінь, навичок, способів мислення, поглядів, цінностей, інших особистих якостей, що визначає здатність особи успішно соціалізуватися, провадити подальшу навч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 діяльність;</w:t>
      </w:r>
    </w:p>
    <w:p w:rsidR="00AD375F" w:rsidRDefault="009C6774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якість дошкільної освіти - відповідність результатів навчання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вихованців результатам, визначеним державним стандартом;</w:t>
      </w:r>
    </w:p>
    <w:p w:rsidR="00AD375F" w:rsidRDefault="009C677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 освітньої діяльності - відповідність забезпечення, організації та реалізації освітнього процесу вимогам, встановленим законодавством, що забезпечує здобуття вихованцями якісної дошкільної освіти.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7) освітня програма - єдиний комплекс освітніх компон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ентів, спланованих і організованих для досягнення визначених результатів навчання;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педагогічна діяльність - інтелектуальна, творча діяльність педагогічного (науково-педагогічного) працівника або само зайнятої особи у формальній та/або неформальній 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спрямована на навчання, виховання та розвиток особистості, її загальнокультурних, громадянських та/або професійних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результати навчання - знання, уміння, навички, способи мислення, погляди, цінності, інші особисті якості, набуті у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цесі навчання, виховання та розвитку, які можна ідентифікувати, спланувати, оцінити і виміряти та які особа здатна продемонструвати після завершення освітньої програми або окремих освітніх компонентів;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суб'єкт освітньої діяльності – фізична або юридичн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особа (заклад освіти, підприємство, установа, організація), що провадить освітню діяльність у сфері дошкільної освіти.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Мета і завдання внутрішньої системи забезпечення якості освіти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Метою внутрішньої системи забезпечення якості освіти є формува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та підтримання високого рівня якості освітнього процесу, що відповідає потребам дітей, очікуванням батьків та вимогам державних стандартів.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Основні завдання ВСЗЯО: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якості освітнього процесу в дистанційних умовах;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освітніх результатів вихованців;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професійної компетентності педагогічних працівників;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прозорості управлінських рішень;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внутрішньої культури якості в закладі;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умов для інклюзивного, безпечного та дружнього до дитини середовища.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забезпечення якості дошкільної освіти включає: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внутрішню систему забезпечення якості дошкільної освіти;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систему зовнішнього забезпечення якості дошкільної освіти;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систему забезпечення якості в діяльності органів управління та установ, що здійснюють зовнішнє забезпечення якості дошкільної освіти.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Внутрішня система забезпечення якості дошкільної освіти включає: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створення в закладі дошкільної освіти безпечно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тощо), необ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хідних для виконання державного стандарту;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організацію освітнього процесу з урахуванням індивідуальних особливостей, потреб і можливостей кожного вихованця;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формування кадрового складу, забезпечення ефективності професійної діяльності, сприяння профе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сійному розвитку та підвищенню кваліфікації педагогічних працівників;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формування культури академічної доброчесності;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ефективної системи управління закладом дошкільної освіти;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формування внутрішньої системи моніторингу якості освіти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якості освітньої діяльності.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Внутрішня система забезпечення якості дошкільної освіти може включати також інші процедури та заходи, що визначаються внутрішніми документами закладу дошкільної освіти.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Принципи забезпечення якості освіти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Принципи забезпечення якості освіти ЗДО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(ясла –садок)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адаптація нормативно-правових актів Міністерства освіти і науки України, чинного законодавства та інших документів, що регламентують діяльність у галузі освіти;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створення системи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якістю, яка забезпечуватиме удосконалення системи контролю підготовки вихованців та досягнення об’єктивності оцінювання знань;</w:t>
      </w:r>
    </w:p>
    <w:p w:rsidR="00AD375F" w:rsidRDefault="009C67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підвищення мотивації вихованців до систематичної активної  роботи впродовж усього періоду навчання на формування системних,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ійких знань, умінь, навичок та компетенцій;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впровадження в освітній процес передових досягнень науки і технологій;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надання освітніх послуг, на високому рівні;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систематичне підвищення кваліфікації педагогічних працівників;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збільшення переліку 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ніх послуг за рахунок додаткових платних послуг;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постійний розвиток матеріально-технічної бази та інформаційних ресурсів; 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підвищення ефективності системи управління якістю через визначення цілей у галузі якості та їх перегляд при потребі, удосконалення процедур контролю.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 та структура системи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До складу внутрішньої системи забезпечення якості освіти входять: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sz w:val="28"/>
          <w:szCs w:val="28"/>
        </w:rPr>
        <w:t>иректор ЗДО;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педагогічна рада;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представники батьківського самоврядування.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Для координації дій створюється група з питань якості освіти, до складу якої входять директор, вихователь, представники батьківської самоврядування (за згодою).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Засідання з питань якості освіти проводяться дистанційно (через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або інші платформи) не менше ніж двічі на рік.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 напрями діяльності ВСЗЯО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Моніторинг якості освітнього процесу (аналіз планів, занять, результатів розвитку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дітей).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Опитування батьків щодо задоволеності дистанційним навчанням.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 педагогів через онлайн-інструменти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Microsoft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тощо).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Підвищення кваліфікації педагогів через онлайн-курси,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методичних заходах.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Психолого-педагогічна підтримка учасників освітнього процесу.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 Забезпечення відкритості діяльності ЗДО (публікація звітів, планів, рекомендацій на офіційній сторінці або у дистанційних групах).</w:t>
      </w: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типових освітніх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ограм, рекомендованих Міністерством освіти і науки України.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Моніторинг та оцінювання якості освітнього процесу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Моніторинг здійснюється щороку шляхом аналізу освітніх досягнень дітей, рівня професійної компетентності педагогів, стану методичного з</w:t>
      </w:r>
      <w:r>
        <w:rPr>
          <w:rFonts w:ascii="Times New Roman" w:eastAsia="Times New Roman" w:hAnsi="Times New Roman" w:cs="Times New Roman"/>
          <w:sz w:val="28"/>
          <w:szCs w:val="28"/>
        </w:rPr>
        <w:t>абезпечення (в тому числі цифрових ресурсів).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Оцінювання ефективності здійснюється за такими напрямами: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-якість освітнього процесу;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-задоволеність учасників освітнього процесу;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професійний розвиток педагогів;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-результативність управлінських рішень;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створення в закладі дошкільної освіти безпечного, здорового та інклюзивного чи спеціального освітнього середовища;</w:t>
      </w:r>
    </w:p>
    <w:p w:rsidR="00AD375F" w:rsidRDefault="00A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формування культури академічної доброчесності.</w:t>
      </w: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першому 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організації внутрішньої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истеми забезпечення якості освіти соціально-психологічною, логопедичною та методичною службою закладу здійснюється діагностика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дітей, опитування(анкетування) батьків вихованців  щодо якості проведення  занять, напрямків діяльності закладу,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інтересів та потреб;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другому 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забезпечення якості освіти визначається за такими напрямами: </w:t>
      </w:r>
    </w:p>
    <w:p w:rsidR="00AD375F" w:rsidRDefault="009C677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-контроль виконання вимог щодо якісної організації освітньої діяльності; 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-моніторинг поточних, проміжних результатів навчання вихованців; 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встановлення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оцінювання рівня досягнень складових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вихованців, досягнутих на певному етапі їх навчання 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 якість планування, контроль рівня досягнень вихованців: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публічної інформації про освітні програми; встановлення операт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зворотного зв’язку з батьками;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управління якістю (методи та види діяльності);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щорічне оцінювання вихованців та  загальне оприлюднення результатів таких оцінювань на офіційному веб-сайті (моніторинг);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підвищення кваліфікації педпра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цівників;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функціонування та постійне вдосконалення інформаційної системи закладу.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7.4.Результати моніторингу розглядаються на педагогічній раді та враховуються під час планування діяльності закладу.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75F" w:rsidRDefault="00AD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6774" w:rsidRDefault="009C677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C6774" w:rsidRDefault="009C677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D375F" w:rsidRDefault="009C67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чинної внутрішньої си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стеми забезпечення якості освіти в закладі дошкільної освіти.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Внутрішня система забезпечення якості освіти в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(ясла –садок)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складником системи забезпечення якості освіти в Україні і містить дві підсистеми: забезпечення та моніторингу якості освіти і освітньої діяльності в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(ясла –садок)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 У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(ясла –садок)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початковий етап якості дошкільної освіти   здійснюється у вересні, проміжний – у грудні, підсумковий - у травні,  з метою оцінювання складових компетентності під час усіх видів занять, базових життєвих компетенцій.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 Поточні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 навчальних досягнень вихованців фіксуються в журналах діагностичних даних і доступні для перегляду та аналізу адміністрацією закладу та батьками.</w:t>
      </w:r>
    </w:p>
    <w:p w:rsidR="00AD375F" w:rsidRDefault="009C6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8.4. Підсистема забезпечення та моніторингу якості освітньої діяльності садочку містить такі процедури: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доступності інформації щодо результатів діяльності закладу  на веб-сайті закладу; встановлення зворотного зв’язку з учасниками освітнього процесу (опитування батьків, вихователів); сприяння підвищенню кваліфікації педагогічних кадрів; постійне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удосконалення інформаційної системи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(ясла –садок)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створення ефективного інформаційного освітнього середовища.</w:t>
      </w:r>
    </w:p>
    <w:p w:rsidR="00AD375F" w:rsidRDefault="00AD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vczhq4u6xcng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Публічність та вдосконалення системи</w:t>
      </w:r>
    </w:p>
    <w:p w:rsidR="00AD375F" w:rsidRDefault="00AD375F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 Інформація про результати діяльності внутрішньої системи забезпечення якості освіти 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илюднюється на офіційному онлайн-ресурсі закладу або у соціальних мережах.</w:t>
      </w:r>
    </w:p>
    <w:p w:rsidR="00AD375F" w:rsidRDefault="00AD375F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ВСЗЯО постійно вдосконалюється відповідно до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змін у законодавстві.</w:t>
      </w:r>
    </w:p>
    <w:p w:rsidR="00AD375F" w:rsidRDefault="00AD375F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 Перегляд цього Положення здійснюється не рідше одного разу на три роки або за потреби.</w:t>
      </w:r>
    </w:p>
    <w:p w:rsidR="00AD375F" w:rsidRDefault="00AD375F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Заключні положення</w:t>
      </w:r>
    </w:p>
    <w:p w:rsidR="00AD375F" w:rsidRDefault="00AD375F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10.1. Це Положення набирає чинності з моменту його затвердження керівником закладу.</w:t>
      </w: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 Контроль за виконанням покладається на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ЗДО.</w:t>
      </w:r>
    </w:p>
    <w:p w:rsidR="00AD375F" w:rsidRDefault="009C6774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10.3. Положення схвалюється на педагогічній раді.</w:t>
      </w:r>
    </w:p>
    <w:sectPr w:rsidR="00AD375F">
      <w:pgSz w:w="11906" w:h="16838"/>
      <w:pgMar w:top="1134" w:right="991" w:bottom="1134" w:left="126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3D33"/>
    <w:multiLevelType w:val="multilevel"/>
    <w:tmpl w:val="3A7023D0"/>
    <w:lvl w:ilvl="0">
      <w:start w:val="6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AE71564"/>
    <w:multiLevelType w:val="multilevel"/>
    <w:tmpl w:val="A35EC3D8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3F94B19"/>
    <w:multiLevelType w:val="multilevel"/>
    <w:tmpl w:val="7B24954E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D375F"/>
    <w:rsid w:val="009C6774"/>
    <w:rsid w:val="00A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lang w:val="ru-RU" w:eastAsia="ru-RU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customStyle="1" w:styleId="msonospacing0">
    <w:name w:val="msonospacing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lang w:val="ru-RU" w:eastAsia="ru-RU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customStyle="1" w:styleId="msonospacing0">
    <w:name w:val="msonospacing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CXyhgpgV6qNPiEVt+fkisWtKA==">CgMxLjAyDmgudmN6aHE0dTZ4Y25nOAByITF1ZUprazZtdXRJc3gzMWQ2eFJjdElpeUpnYUtPNjhCRQ==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8403</Words>
  <Characters>4791</Characters>
  <Application>Microsoft Office Word</Application>
  <DocSecurity>0</DocSecurity>
  <Lines>39</Lines>
  <Paragraphs>26</Paragraphs>
  <ScaleCrop>false</ScaleCrop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KOMPPLUS--12-15</dc:creator>
  <cp:lastModifiedBy>PC</cp:lastModifiedBy>
  <cp:revision>2</cp:revision>
  <dcterms:created xsi:type="dcterms:W3CDTF">2021-02-08T07:07:00Z</dcterms:created>
  <dcterms:modified xsi:type="dcterms:W3CDTF">2025-10-10T08:36:00Z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9B7A3442FA38493F83218340003FB474_12</vt:lpwstr>
  </property>
</Properties>
</file>